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49"/>
        <w:gridCol w:w="222"/>
        <w:gridCol w:w="444"/>
      </w:tblGrid>
      <w:tr w:rsidR="008E0874" w:rsidRPr="00F538AD" w:rsidTr="008E0874">
        <w:trPr>
          <w:trHeight w:val="15048"/>
        </w:trPr>
        <w:tc>
          <w:tcPr>
            <w:tcW w:w="10579" w:type="dxa"/>
            <w:tcBorders>
              <w:top w:val="nil"/>
              <w:left w:val="nil"/>
              <w:bottom w:val="nil"/>
              <w:right w:val="nil"/>
            </w:tcBorders>
          </w:tcPr>
          <w:p w:rsidR="00F538AD" w:rsidRPr="00F538AD" w:rsidRDefault="00F538AD" w:rsidP="00F538A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38AD" w:rsidRPr="008E0874" w:rsidRDefault="008E0874" w:rsidP="00F538A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9181" w:dyaOrig="12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7pt;height:739.5pt" o:ole="">
                  <v:imagedata r:id="rId6" o:title=""/>
                </v:shape>
                <o:OLEObject Type="Embed" ProgID="AcroExch.Document.11" ShapeID="_x0000_i1025" DrawAspect="Content" ObjectID="_1712569490" r:id="rId7"/>
              </w:object>
            </w:r>
            <w:r w:rsidRPr="008E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538AD" w:rsidRPr="00F538AD" w:rsidRDefault="00F538AD" w:rsidP="00F538A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F538AD" w:rsidRPr="00F538AD" w:rsidRDefault="00F538AD" w:rsidP="00F53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Ind w:w="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2"/>
            </w:tblGrid>
            <w:tr w:rsidR="00F538AD" w:rsidRPr="00F538AD" w:rsidTr="008E0874">
              <w:trPr>
                <w:trHeight w:val="1713"/>
              </w:trPr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E0874" w:rsidRPr="00F538AD" w:rsidRDefault="00F538AD" w:rsidP="008E087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538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</w:t>
                  </w:r>
                </w:p>
                <w:p w:rsidR="00F538AD" w:rsidRPr="00F538AD" w:rsidRDefault="00F538AD" w:rsidP="00F538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538AD" w:rsidRPr="00F538AD" w:rsidRDefault="00F538AD" w:rsidP="00F538A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538AD" w:rsidRDefault="00F538AD" w:rsidP="008E0874">
      <w:pPr>
        <w:rPr>
          <w:rFonts w:ascii="Times New Roman" w:hAnsi="Times New Roman" w:cs="Times New Roman"/>
          <w:b/>
          <w:sz w:val="28"/>
          <w:szCs w:val="28"/>
        </w:rPr>
      </w:pP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lastRenderedPageBreak/>
        <w:t xml:space="preserve">1.3. Основными принципами системы наставничества педагогических работников являются: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>1</w:t>
      </w:r>
      <w:r w:rsidRPr="006736D7">
        <w:rPr>
          <w:rFonts w:ascii="Times New Roman" w:hAnsi="Times New Roman" w:cs="Times New Roman"/>
          <w:i/>
          <w:sz w:val="28"/>
          <w:szCs w:val="28"/>
        </w:rPr>
        <w:t>) принцип научности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- предполагает применение научно-обоснованных методик и технологий в сфере наставничества педагогических работников;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2)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системности и стратегической целостности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3)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легитимности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4)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обеспечения суверенных прав личности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5)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добровольности, свободы выбора, учета многофакторности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в определении и совместной деятельности наставника и наставляемого;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6) </w:t>
      </w:r>
      <w:r w:rsidRPr="006736D7"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proofErr w:type="spellStart"/>
      <w:r w:rsidRPr="006736D7">
        <w:rPr>
          <w:rFonts w:ascii="Times New Roman" w:hAnsi="Times New Roman" w:cs="Times New Roman"/>
          <w:i/>
          <w:sz w:val="28"/>
          <w:szCs w:val="28"/>
        </w:rPr>
        <w:t>аксиологичности</w:t>
      </w:r>
      <w:proofErr w:type="spellEnd"/>
      <w:r w:rsidRPr="004F0094">
        <w:rPr>
          <w:rFonts w:ascii="Times New Roman" w:hAnsi="Times New Roman" w:cs="Times New Roman"/>
          <w:sz w:val="28"/>
          <w:szCs w:val="28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7)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личной ответственности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8)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индивидуализации и персонализации наставничества</w:t>
      </w:r>
      <w:r w:rsidRPr="004F0094">
        <w:rPr>
          <w:rFonts w:ascii="Times New Roman" w:hAnsi="Times New Roman" w:cs="Times New Roman"/>
          <w:sz w:val="28"/>
          <w:szCs w:val="28"/>
        </w:rPr>
        <w:t xml:space="preserve"> направлен на сохранение индивидуальных приоритетов в создании для наставляемого индивидуальной траектории развития;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9) </w:t>
      </w:r>
      <w:r w:rsidRPr="006736D7">
        <w:rPr>
          <w:rFonts w:ascii="Times New Roman" w:hAnsi="Times New Roman" w:cs="Times New Roman"/>
          <w:i/>
          <w:sz w:val="28"/>
          <w:szCs w:val="28"/>
        </w:rPr>
        <w:t>принцип равенства</w:t>
      </w:r>
      <w:r w:rsidRPr="004F0094">
        <w:rPr>
          <w:rFonts w:ascii="Times New Roman" w:hAnsi="Times New Roman" w:cs="Times New Roman"/>
          <w:sz w:val="28"/>
          <w:szCs w:val="28"/>
        </w:rPr>
        <w:t xml:space="preserve">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827329" w:rsidRPr="004F0094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71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>Цель и задачи системы наставничества. Формы наставничества</w:t>
      </w:r>
    </w:p>
    <w:p w:rsidR="004F0094" w:rsidRPr="00650C71" w:rsidRDefault="004F0094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2.1. </w:t>
      </w:r>
      <w:r w:rsidRPr="006736D7">
        <w:rPr>
          <w:rFonts w:ascii="Times New Roman" w:hAnsi="Times New Roman" w:cs="Times New Roman"/>
          <w:i/>
          <w:sz w:val="28"/>
          <w:szCs w:val="28"/>
        </w:rPr>
        <w:t>Цель</w:t>
      </w:r>
      <w:r w:rsidRPr="004F0094">
        <w:rPr>
          <w:rFonts w:ascii="Times New Roman" w:hAnsi="Times New Roman" w:cs="Times New Roman"/>
          <w:sz w:val="28"/>
          <w:szCs w:val="28"/>
        </w:rPr>
        <w:t xml:space="preserve">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2.2. </w:t>
      </w:r>
      <w:r w:rsidRPr="006736D7">
        <w:rPr>
          <w:rFonts w:ascii="Times New Roman" w:hAnsi="Times New Roman" w:cs="Times New Roman"/>
          <w:i/>
          <w:sz w:val="28"/>
          <w:szCs w:val="28"/>
        </w:rPr>
        <w:t>Задачи</w:t>
      </w:r>
      <w:r w:rsidRPr="004F0094">
        <w:rPr>
          <w:rFonts w:ascii="Times New Roman" w:hAnsi="Times New Roman" w:cs="Times New Roman"/>
          <w:sz w:val="28"/>
          <w:szCs w:val="28"/>
        </w:rPr>
        <w:t xml:space="preserve"> системы наставничества педагогических работников: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lastRenderedPageBreak/>
        <w:t xml:space="preserve"> 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 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</w:t>
      </w:r>
      <w:proofErr w:type="gramStart"/>
      <w:r w:rsidRPr="004F0094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4F0094">
        <w:rPr>
          <w:rFonts w:ascii="Times New Roman" w:hAnsi="Times New Roman" w:cs="Times New Roman"/>
          <w:sz w:val="28"/>
          <w:szCs w:val="28"/>
        </w:rPr>
        <w:t xml:space="preserve">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0094">
        <w:rPr>
          <w:rFonts w:ascii="Times New Roman" w:hAnsi="Times New Roman" w:cs="Times New Roman"/>
          <w:b/>
          <w:i/>
          <w:sz w:val="28"/>
          <w:szCs w:val="28"/>
        </w:rPr>
        <w:lastRenderedPageBreak/>
        <w:t>Виртуальное (дистанционное) наставничество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  <w:proofErr w:type="gramEnd"/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b/>
          <w:i/>
          <w:sz w:val="28"/>
          <w:szCs w:val="28"/>
        </w:rPr>
        <w:t>Наставничество в группе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b/>
          <w:i/>
          <w:sz w:val="28"/>
          <w:szCs w:val="28"/>
        </w:rPr>
        <w:t>Краткосрочное или целеполагающее наставничество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  <w:r w:rsidRPr="004F0094">
        <w:rPr>
          <w:rFonts w:ascii="Times New Roman" w:hAnsi="Times New Roman" w:cs="Times New Roman"/>
          <w:b/>
          <w:i/>
          <w:sz w:val="28"/>
          <w:szCs w:val="28"/>
        </w:rPr>
        <w:t>Реверсивное наставничество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b/>
          <w:i/>
          <w:sz w:val="28"/>
          <w:szCs w:val="28"/>
        </w:rPr>
        <w:t>Ситуационное наставничество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  <w:proofErr w:type="gramStart"/>
      <w:r w:rsidRPr="004F0094">
        <w:rPr>
          <w:rFonts w:ascii="Times New Roman" w:hAnsi="Times New Roman" w:cs="Times New Roman"/>
          <w:b/>
          <w:i/>
          <w:sz w:val="28"/>
          <w:szCs w:val="28"/>
        </w:rPr>
        <w:t>Скоростное наставничество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</w:t>
      </w:r>
      <w:proofErr w:type="gramEnd"/>
      <w:r w:rsidRPr="004F0094">
        <w:rPr>
          <w:rFonts w:ascii="Times New Roman" w:hAnsi="Times New Roman" w:cs="Times New Roman"/>
          <w:sz w:val="28"/>
          <w:szCs w:val="28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</w:t>
      </w:r>
      <w:proofErr w:type="gramStart"/>
      <w:r w:rsidRPr="004F0094">
        <w:rPr>
          <w:rFonts w:ascii="Times New Roman" w:hAnsi="Times New Roman" w:cs="Times New Roman"/>
          <w:sz w:val="28"/>
          <w:szCs w:val="28"/>
        </w:rPr>
        <w:t>равному</w:t>
      </w:r>
      <w:proofErr w:type="gramEnd"/>
      <w:r w:rsidRPr="004F0094">
        <w:rPr>
          <w:rFonts w:ascii="Times New Roman" w:hAnsi="Times New Roman" w:cs="Times New Roman"/>
          <w:sz w:val="28"/>
          <w:szCs w:val="28"/>
        </w:rPr>
        <w:t>»).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b/>
          <w:i/>
          <w:sz w:val="28"/>
          <w:szCs w:val="28"/>
        </w:rPr>
        <w:t xml:space="preserve"> Традиционная форма наставничества («один-на-один»)</w:t>
      </w:r>
      <w:r w:rsidRPr="004F0094">
        <w:rPr>
          <w:rFonts w:ascii="Times New Roman" w:hAnsi="Times New Roman" w:cs="Times New Roman"/>
          <w:sz w:val="28"/>
          <w:szCs w:val="28"/>
        </w:rPr>
        <w:t xml:space="preserve">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Форма наставничества «учитель – учитель» 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 </w:t>
      </w:r>
    </w:p>
    <w:p w:rsid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b/>
          <w:i/>
          <w:sz w:val="28"/>
          <w:szCs w:val="28"/>
        </w:rPr>
        <w:t>Форма наставничества «руководитель образовательной организации – учитель»</w:t>
      </w:r>
      <w:r w:rsidRPr="004F0094">
        <w:rPr>
          <w:rFonts w:ascii="Times New Roman" w:hAnsi="Times New Roman" w:cs="Times New Roman"/>
          <w:sz w:val="28"/>
          <w:szCs w:val="28"/>
        </w:rP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827329" w:rsidRPr="004F0094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094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>Организация системы наставничества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lastRenderedPageBreak/>
        <w:t xml:space="preserve"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>3.2. Педагогический работник назначается наставником с его письменного согласия приказом руководителя образовательной организации.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3.3. Руководитель образовательной организации: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>- издает прика</w:t>
      </w:r>
      <w:proofErr w:type="gramStart"/>
      <w:r w:rsidRPr="004F0094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4F0094">
        <w:rPr>
          <w:rFonts w:ascii="Times New Roman" w:hAnsi="Times New Roman" w:cs="Times New Roman"/>
          <w:sz w:val="28"/>
          <w:szCs w:val="28"/>
        </w:rPr>
        <w:t xml:space="preserve">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4F0094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4F0094">
        <w:rPr>
          <w:rFonts w:ascii="Times New Roman" w:hAnsi="Times New Roman" w:cs="Times New Roman"/>
          <w:sz w:val="28"/>
          <w:szCs w:val="28"/>
        </w:rPr>
        <w:t xml:space="preserve">, семинарах по проблемам наставничества и т.п.);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4F0094" w:rsidRPr="004F0094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3.4. Куратор реализации программ наставничества: </w:t>
      </w:r>
    </w:p>
    <w:p w:rsidR="004F0094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094">
        <w:rPr>
          <w:rFonts w:ascii="Times New Roman" w:hAnsi="Times New Roman" w:cs="Times New Roman"/>
          <w:sz w:val="28"/>
          <w:szCs w:val="28"/>
        </w:rPr>
        <w:t xml:space="preserve">- назначается руководителем образовательной организации из числа заместителей руководителя; - своевременно (не менее одного раза в год) актуализирует информацию о наличии в образовательной организации педагогов, которых </w:t>
      </w:r>
      <w:r w:rsidRPr="006736D7">
        <w:rPr>
          <w:rFonts w:ascii="Times New Roman" w:hAnsi="Times New Roman" w:cs="Times New Roman"/>
          <w:sz w:val="28"/>
          <w:szCs w:val="28"/>
        </w:rPr>
        <w:t>необходимо включить в наставническую деятельн</w:t>
      </w:r>
      <w:r w:rsidR="006736D7" w:rsidRPr="006736D7">
        <w:rPr>
          <w:rFonts w:ascii="Times New Roman" w:hAnsi="Times New Roman" w:cs="Times New Roman"/>
          <w:sz w:val="28"/>
          <w:szCs w:val="28"/>
        </w:rPr>
        <w:t xml:space="preserve">ость в качестве наставляемых;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- 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- 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lastRenderedPageBreak/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6736D7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6736D7">
        <w:rPr>
          <w:rFonts w:ascii="Times New Roman" w:hAnsi="Times New Roman" w:cs="Times New Roman"/>
          <w:sz w:val="28"/>
          <w:szCs w:val="28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курирует процесс разработки и реализации персонализированных программ наставничества;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</w:t>
      </w:r>
      <w:proofErr w:type="spellStart"/>
      <w:r w:rsidRPr="006736D7">
        <w:rPr>
          <w:rFonts w:ascii="Times New Roman" w:hAnsi="Times New Roman" w:cs="Times New Roman"/>
          <w:sz w:val="28"/>
          <w:szCs w:val="28"/>
        </w:rPr>
        <w:t>реализациисистемы</w:t>
      </w:r>
      <w:proofErr w:type="spellEnd"/>
      <w:r w:rsidRPr="006736D7">
        <w:rPr>
          <w:rFonts w:ascii="Times New Roman" w:hAnsi="Times New Roman" w:cs="Times New Roman"/>
          <w:sz w:val="28"/>
          <w:szCs w:val="28"/>
        </w:rPr>
        <w:t xml:space="preserve"> наставничества, реализации персонализированных программ наставничества педагогических работников;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3.5. Методическое объединение наставников/комиссия/совет (при его наличии):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</w:t>
      </w:r>
      <w:r w:rsidR="006736D7" w:rsidRPr="006736D7">
        <w:rPr>
          <w:rFonts w:ascii="Times New Roman" w:hAnsi="Times New Roman" w:cs="Times New Roman"/>
          <w:sz w:val="28"/>
          <w:szCs w:val="28"/>
        </w:rPr>
        <w:t xml:space="preserve">яемых и наставников и т.п.);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- участвует в мониторинге реализации персонализированных программ наставничества педагогических работников;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- является открытой площадкой для осуществления консультационных, согласовательных функций и функций медиации;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</w:t>
      </w:r>
      <w:r w:rsidRPr="006736D7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организации и социальных сетях (совместно с куратором и системным администратором). </w:t>
      </w: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D7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наставника 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4.1. Права наставника: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привлекать для оказания помощи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6736D7">
        <w:rPr>
          <w:rFonts w:ascii="Times New Roman" w:hAnsi="Times New Roman" w:cs="Times New Roman"/>
          <w:sz w:val="28"/>
          <w:szCs w:val="28"/>
        </w:rPr>
        <w:t xml:space="preserve"> других педагогических работников образовательной организации с их согласия;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4.2. Обязанности наставника: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находиться во взаимодействии со всеми структурами образовательной организации, осуществляющими работу с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6736D7">
        <w:rPr>
          <w:rFonts w:ascii="Times New Roman" w:hAnsi="Times New Roman" w:cs="Times New Roman"/>
          <w:sz w:val="28"/>
          <w:szCs w:val="28"/>
        </w:rPr>
        <w:t xml:space="preserve"> по программе наставничества (предметные кафедры, психологические службы, школа молодого учителя, методический (</w:t>
      </w:r>
      <w:r w:rsidR="006736D7" w:rsidRPr="006736D7">
        <w:rPr>
          <w:rFonts w:ascii="Times New Roman" w:hAnsi="Times New Roman" w:cs="Times New Roman"/>
          <w:sz w:val="28"/>
          <w:szCs w:val="28"/>
        </w:rPr>
        <w:t xml:space="preserve">педагогический) совет и пр.);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6736D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736D7">
        <w:rPr>
          <w:rFonts w:ascii="Times New Roman" w:hAnsi="Times New Roman" w:cs="Times New Roman"/>
          <w:sz w:val="28"/>
          <w:szCs w:val="28"/>
        </w:rPr>
        <w:t xml:space="preserve">. и на личном примере;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98152C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827329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- рекомендовать участие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6736D7">
        <w:rPr>
          <w:rFonts w:ascii="Times New Roman" w:hAnsi="Times New Roman" w:cs="Times New Roman"/>
          <w:sz w:val="28"/>
          <w:szCs w:val="28"/>
        </w:rPr>
        <w:t xml:space="preserve"> в профессиональных региональных и федеральных конкурсах, оказывать всестороннюю поддержку и методическое сопровождение.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6D7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наставляемого 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5.1. Права наставляемого: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систематически повышать свой профессиональный уровень;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lastRenderedPageBreak/>
        <w:t xml:space="preserve">- обращаться к куратору и руководителю образовательной организации с ходатайством о замене наставника.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5.2. Обязанности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6736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98152C" w:rsidRDefault="0098152C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0094" w:rsidRPr="006736D7">
        <w:rPr>
          <w:rFonts w:ascii="Times New Roman" w:hAnsi="Times New Roman" w:cs="Times New Roman"/>
          <w:sz w:val="28"/>
          <w:szCs w:val="28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соблюдать правила внутреннего трудового распорядка образовательной организации;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- совершенствовать профессиональные навыки, практические приемы и способы качественного исполне</w:t>
      </w:r>
      <w:r w:rsidR="006736D7" w:rsidRPr="006736D7">
        <w:rPr>
          <w:rFonts w:ascii="Times New Roman" w:hAnsi="Times New Roman" w:cs="Times New Roman"/>
          <w:sz w:val="28"/>
          <w:szCs w:val="28"/>
        </w:rPr>
        <w:t xml:space="preserve">ния должностных обязанностей;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- устранять совместно с наставником допущенные ошибки и выявленные затруднения;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проявлять дисциплинированность, организованность и культуру в работе и учебе;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827329" w:rsidRPr="006736D7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D7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>Процесс формирования пар и групп наставников и педагогов, в отношении которых осуществляется наставничество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6.1. Формирование наставнических пар (групп) осуществляется по основным критериям: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- профессиональный профиль или личный (</w:t>
      </w:r>
      <w:proofErr w:type="spellStart"/>
      <w:r w:rsidRPr="006736D7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6736D7">
        <w:rPr>
          <w:rFonts w:ascii="Times New Roman" w:hAnsi="Times New Roman" w:cs="Times New Roman"/>
          <w:sz w:val="28"/>
          <w:szCs w:val="28"/>
        </w:rPr>
        <w:t xml:space="preserve">) опыт наставника должны соответствовать запросам наставляемого или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6736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827329" w:rsidRPr="006736D7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D7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>Завершение персонализированной программы наставничества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 7.1. Завершение персонализированной программы наставничества происходит в случае: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7.2. Изменение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>сроков реализации персонализированной программы наставничества педагогических работников</w:t>
      </w:r>
      <w:proofErr w:type="gramEnd"/>
      <w:r w:rsidRPr="006736D7">
        <w:rPr>
          <w:rFonts w:ascii="Times New Roman" w:hAnsi="Times New Roman" w:cs="Times New Roman"/>
          <w:sz w:val="28"/>
          <w:szCs w:val="28"/>
        </w:rPr>
        <w:t xml:space="preserve">. По обоюдному согласию наставника и наставляемого/наставляемых педагогов возможно продление срока реализации </w:t>
      </w:r>
      <w:r w:rsidRPr="006736D7">
        <w:rPr>
          <w:rFonts w:ascii="Times New Roman" w:hAnsi="Times New Roman" w:cs="Times New Roman"/>
          <w:sz w:val="28"/>
          <w:szCs w:val="28"/>
        </w:rPr>
        <w:lastRenderedPageBreak/>
        <w:t>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827329" w:rsidRPr="006736D7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D7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proofErr w:type="gramStart"/>
      <w:r w:rsidRPr="00650C71">
        <w:rPr>
          <w:rFonts w:ascii="Times New Roman" w:hAnsi="Times New Roman" w:cs="Times New Roman"/>
          <w:b/>
          <w:sz w:val="28"/>
          <w:szCs w:val="28"/>
        </w:rPr>
        <w:t>публикации результатов персонализированной программы наставничества педагогических работников</w:t>
      </w:r>
      <w:proofErr w:type="gramEnd"/>
      <w:r w:rsidRPr="00650C71">
        <w:rPr>
          <w:rFonts w:ascii="Times New Roman" w:hAnsi="Times New Roman" w:cs="Times New Roman"/>
          <w:b/>
          <w:sz w:val="28"/>
          <w:szCs w:val="28"/>
        </w:rPr>
        <w:t xml:space="preserve"> на сайте образовательной организации 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52C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>На сайте размещаются сведения о реа</w:t>
      </w:r>
      <w:r w:rsidR="006736D7" w:rsidRPr="006736D7">
        <w:rPr>
          <w:rFonts w:ascii="Times New Roman" w:hAnsi="Times New Roman" w:cs="Times New Roman"/>
          <w:sz w:val="28"/>
          <w:szCs w:val="28"/>
        </w:rPr>
        <w:t xml:space="preserve">лизуемых персонализированных </w:t>
      </w:r>
      <w:r w:rsidRPr="006736D7">
        <w:rPr>
          <w:rFonts w:ascii="Times New Roman" w:hAnsi="Times New Roman" w:cs="Times New Roman"/>
          <w:sz w:val="28"/>
          <w:szCs w:val="28"/>
        </w:rPr>
        <w:t>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</w:t>
      </w:r>
      <w:r w:rsidR="0098152C">
        <w:rPr>
          <w:rFonts w:ascii="Times New Roman" w:hAnsi="Times New Roman" w:cs="Times New Roman"/>
          <w:sz w:val="28"/>
          <w:szCs w:val="28"/>
        </w:rPr>
        <w:t>-</w:t>
      </w:r>
      <w:r w:rsidRPr="006736D7">
        <w:rPr>
          <w:rFonts w:ascii="Times New Roman" w:hAnsi="Times New Roman" w:cs="Times New Roman"/>
          <w:sz w:val="28"/>
          <w:szCs w:val="28"/>
        </w:rPr>
        <w:t>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650C71" w:rsidRPr="00650C71" w:rsidRDefault="00650C71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="004F0094" w:rsidRPr="00650C71">
        <w:rPr>
          <w:rFonts w:ascii="Times New Roman" w:hAnsi="Times New Roman" w:cs="Times New Roman"/>
          <w:sz w:val="28"/>
          <w:szCs w:val="28"/>
        </w:rPr>
        <w:t>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:rsidR="006736D7" w:rsidRPr="00650C71" w:rsidRDefault="004F0094" w:rsidP="00042B47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50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6D7" w:rsidRPr="00650C71" w:rsidRDefault="004F0094" w:rsidP="00042B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71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650C71" w:rsidRPr="00650C71" w:rsidRDefault="00650C71" w:rsidP="00042B4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6D7" w:rsidRP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6736D7" w:rsidRDefault="004F0094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D7">
        <w:rPr>
          <w:rFonts w:ascii="Times New Roman" w:hAnsi="Times New Roman" w:cs="Times New Roman"/>
          <w:sz w:val="28"/>
          <w:szCs w:val="28"/>
        </w:rPr>
        <w:t xml:space="preserve">9.2. </w:t>
      </w:r>
      <w:proofErr w:type="gramStart"/>
      <w:r w:rsidRPr="006736D7">
        <w:rPr>
          <w:rFonts w:ascii="Times New Roman" w:hAnsi="Times New Roman" w:cs="Times New Roman"/>
          <w:sz w:val="28"/>
          <w:szCs w:val="28"/>
        </w:rPr>
        <w:t xml:space="preserve"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  <w:proofErr w:type="gramEnd"/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329" w:rsidRDefault="00827329" w:rsidP="00042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D7" w:rsidRPr="0098152C" w:rsidRDefault="006736D7" w:rsidP="00042B4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736D7" w:rsidRPr="0098152C" w:rsidSect="008E08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0715A"/>
    <w:multiLevelType w:val="multilevel"/>
    <w:tmpl w:val="9656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55F111B"/>
    <w:multiLevelType w:val="hybridMultilevel"/>
    <w:tmpl w:val="E9E8E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31"/>
    <w:rsid w:val="00042B47"/>
    <w:rsid w:val="00332732"/>
    <w:rsid w:val="00381C8A"/>
    <w:rsid w:val="004F0094"/>
    <w:rsid w:val="004F36F5"/>
    <w:rsid w:val="00650C71"/>
    <w:rsid w:val="006736D7"/>
    <w:rsid w:val="00827329"/>
    <w:rsid w:val="008E0874"/>
    <w:rsid w:val="00943531"/>
    <w:rsid w:val="0098152C"/>
    <w:rsid w:val="00A33DC0"/>
    <w:rsid w:val="00BF2AEE"/>
    <w:rsid w:val="00F5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15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15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3367</Words>
  <Characters>19196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2022-04-27T09:43:00Z</cp:lastPrinted>
  <dcterms:created xsi:type="dcterms:W3CDTF">2022-04-27T09:58:00Z</dcterms:created>
  <dcterms:modified xsi:type="dcterms:W3CDTF">2022-04-27T09:58:00Z</dcterms:modified>
</cp:coreProperties>
</file>